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3C" w:rsidRPr="00C1183C" w:rsidRDefault="00C1183C" w:rsidP="00C1183C">
      <w:pPr>
        <w:pStyle w:val="Web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color w:val="000000" w:themeColor="text1"/>
          <w:sz w:val="40"/>
          <w:szCs w:val="40"/>
        </w:rPr>
      </w:pPr>
      <w:r w:rsidRPr="00C1183C">
        <w:rPr>
          <w:rFonts w:ascii="Arial" w:hAnsi="Arial" w:cs="Arial"/>
          <w:b/>
          <w:color w:val="000000" w:themeColor="text1"/>
          <w:sz w:val="40"/>
          <w:szCs w:val="40"/>
        </w:rPr>
        <w:t>ΤΟ ΠΕΙΡΑΜΑ ΤΟΥ ΕΡΑΤΟΣΘΕΝΗ</w:t>
      </w:r>
    </w:p>
    <w:p w:rsidR="00C1183C" w:rsidRDefault="00C1183C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</w:p>
    <w:p w:rsidR="001A29D4" w:rsidRPr="001A29D4" w:rsidRDefault="006C1BF0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-43815</wp:posOffset>
            </wp:positionH>
            <wp:positionV relativeFrom="margin">
              <wp:posOffset>819150</wp:posOffset>
            </wp:positionV>
            <wp:extent cx="3124200" cy="2351405"/>
            <wp:effectExtent l="0" t="0" r="0" b="0"/>
            <wp:wrapSquare wrapText="bothSides"/>
            <wp:docPr id="4" name="Εικόνα 4" descr="https://www.astro.noa.gr/gr/eratosthenes/images/Ser_Alexandrid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stro.noa.gr/gr/eratosthenes/images/Ser_Alexandrid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9D4" w:rsidRPr="001A29D4">
        <w:rPr>
          <w:rFonts w:ascii="Arial" w:hAnsi="Arial" w:cs="Arial"/>
          <w:color w:val="292929"/>
        </w:rPr>
        <w:t>Η εαρινή ισημερία τη</w:t>
      </w:r>
      <w:r w:rsidR="001A29D4">
        <w:rPr>
          <w:rFonts w:ascii="Arial" w:hAnsi="Arial" w:cs="Arial"/>
          <w:color w:val="292929"/>
        </w:rPr>
        <w:t>ν</w:t>
      </w:r>
      <w:r w:rsidR="001A29D4" w:rsidRPr="001A29D4">
        <w:rPr>
          <w:rFonts w:ascii="Arial" w:hAnsi="Arial" w:cs="Arial"/>
          <w:color w:val="292929"/>
        </w:rPr>
        <w:t xml:space="preserve"> Τετάρτη 20 Μαρτίου 2019 σηματοδοτεί την αρχή της άνοιξης. Την ημέρα αυτή ο Ήλιος βρίσκεται κάθετα πάνω από τον ισημερινό της Γης και η διάρκεια της ημέρας είναι περίπου ίση με της νύχτας.</w:t>
      </w:r>
    </w:p>
    <w:p w:rsidR="001A29D4" w:rsidRDefault="001A29D4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 w:rsidRPr="001A29D4">
        <w:rPr>
          <w:rFonts w:ascii="Arial" w:hAnsi="Arial" w:cs="Arial"/>
          <w:color w:val="292929"/>
        </w:rPr>
        <w:t>Η δράση με τίτλο:</w:t>
      </w:r>
    </w:p>
    <w:p w:rsidR="001A29D4" w:rsidRDefault="001A29D4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 w:rsidRPr="001A29D4">
        <w:rPr>
          <w:rFonts w:ascii="Arial" w:hAnsi="Arial" w:cs="Arial"/>
          <w:color w:val="292929"/>
        </w:rPr>
        <w:t xml:space="preserve"> «</w:t>
      </w:r>
      <w:r w:rsidRPr="001A29D4">
        <w:rPr>
          <w:rFonts w:ascii="Arial" w:hAnsi="Arial" w:cs="Arial"/>
          <w:color w:val="002060"/>
        </w:rPr>
        <w:t>Το Πείραμα του Ερατοσθένη για τον υπολογισμό της ακτίνας της Γης</w:t>
      </w:r>
      <w:r w:rsidRPr="001A29D4">
        <w:rPr>
          <w:rFonts w:ascii="Arial" w:hAnsi="Arial" w:cs="Arial"/>
          <w:color w:val="292929"/>
        </w:rPr>
        <w:t xml:space="preserve">» </w:t>
      </w:r>
    </w:p>
    <w:p w:rsidR="001A29D4" w:rsidRDefault="0078513B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3312160</wp:posOffset>
            </wp:positionV>
            <wp:extent cx="1581150" cy="1564005"/>
            <wp:effectExtent l="0" t="0" r="0" b="0"/>
            <wp:wrapSquare wrapText="bothSides"/>
            <wp:docPr id="6" name="Εικόνα 6" descr="Portrait of Eratosthe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rtrait of Eratosthen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29D4" w:rsidRPr="001A29D4">
        <w:rPr>
          <w:rFonts w:ascii="Arial" w:hAnsi="Arial" w:cs="Arial"/>
          <w:color w:val="292929"/>
        </w:rPr>
        <w:t>δίνει την ευκαιρία σε μαθητές από σχολεία όλης της Ελλάδας να υπολογίσουν την περιφέρεια της Γης</w:t>
      </w:r>
      <w:r w:rsidR="002A072F" w:rsidRPr="002A072F">
        <w:rPr>
          <w:rFonts w:ascii="Arial" w:hAnsi="Arial" w:cs="Arial"/>
          <w:color w:val="292929"/>
        </w:rPr>
        <w:t>,</w:t>
      </w:r>
      <w:r w:rsidR="001A29D4" w:rsidRPr="001A29D4">
        <w:rPr>
          <w:rFonts w:ascii="Arial" w:hAnsi="Arial" w:cs="Arial"/>
          <w:color w:val="292929"/>
        </w:rPr>
        <w:t xml:space="preserve"> επαναλαμβάνοντας το διάσημο πείραμα του αρχαίου Έλληνα μαθηματικού, αστρονόμου και φιλοσόφου </w:t>
      </w:r>
      <w:hyperlink r:id="rId6" w:tgtFrame="_blank" w:history="1">
        <w:r w:rsidR="001A29D4" w:rsidRPr="001A29D4">
          <w:rPr>
            <w:rFonts w:ascii="Arial" w:hAnsi="Arial" w:cs="Arial"/>
            <w:color w:val="292929"/>
          </w:rPr>
          <w:t>Ερατοσθένη</w:t>
        </w:r>
      </w:hyperlink>
      <w:r w:rsidR="001A29D4" w:rsidRPr="001A29D4">
        <w:rPr>
          <w:rFonts w:ascii="Arial" w:hAnsi="Arial" w:cs="Arial"/>
          <w:color w:val="292929"/>
        </w:rPr>
        <w:t>. Βασικός στόχος της δράσης είναι η ανάδειξη του πειράμα</w:t>
      </w:r>
      <w:r w:rsidR="002A072F">
        <w:rPr>
          <w:rFonts w:ascii="Arial" w:hAnsi="Arial" w:cs="Arial"/>
          <w:color w:val="292929"/>
        </w:rPr>
        <w:t>τος</w:t>
      </w:r>
      <w:r w:rsidR="001A29D4" w:rsidRPr="001A29D4">
        <w:rPr>
          <w:rFonts w:ascii="Arial" w:hAnsi="Arial" w:cs="Arial"/>
          <w:color w:val="292929"/>
        </w:rPr>
        <w:t xml:space="preserve"> ως αναπόσπαστου συστατικού της εκπαιδευτικής διαδικασίας, μέσα από την συμμετοχή μαθητών και εκπαιδευτικών σε βιωματικές και συνεργατικές </w:t>
      </w:r>
      <w:proofErr w:type="spellStart"/>
      <w:r w:rsidR="001A29D4" w:rsidRPr="001A29D4">
        <w:rPr>
          <w:rFonts w:ascii="Arial" w:hAnsi="Arial" w:cs="Arial"/>
          <w:color w:val="292929"/>
        </w:rPr>
        <w:t>ανακαλυπτικές</w:t>
      </w:r>
      <w:proofErr w:type="spellEnd"/>
      <w:r w:rsidR="001A29D4" w:rsidRPr="001A29D4">
        <w:rPr>
          <w:rFonts w:ascii="Arial" w:hAnsi="Arial" w:cs="Arial"/>
          <w:color w:val="292929"/>
        </w:rPr>
        <w:t xml:space="preserve"> δραστηριότητες.</w:t>
      </w:r>
    </w:p>
    <w:p w:rsidR="001A29D4" w:rsidRDefault="0078513B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>
        <w:rPr>
          <w:rFonts w:ascii="Arial" w:hAnsi="Arial" w:cs="Arial"/>
          <w:noProof/>
          <w:color w:val="2929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3423285</wp:posOffset>
            </wp:positionH>
            <wp:positionV relativeFrom="margin">
              <wp:posOffset>4914900</wp:posOffset>
            </wp:positionV>
            <wp:extent cx="2895600" cy="21717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4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9D4">
        <w:rPr>
          <w:rFonts w:ascii="Arial" w:hAnsi="Arial" w:cs="Arial"/>
          <w:color w:val="292929"/>
        </w:rPr>
        <w:t xml:space="preserve">Στο πείραμα του Ερατοσθένη συμμετείχαν οι μαθητές της </w:t>
      </w:r>
      <w:r w:rsidR="001A29D4" w:rsidRPr="001A29D4">
        <w:rPr>
          <w:rFonts w:ascii="Arial" w:hAnsi="Arial" w:cs="Arial"/>
          <w:b/>
          <w:color w:val="292929"/>
        </w:rPr>
        <w:t>Γ΄ τάξης</w:t>
      </w:r>
      <w:r w:rsidR="001A29D4">
        <w:rPr>
          <w:rFonts w:ascii="Arial" w:hAnsi="Arial" w:cs="Arial"/>
          <w:color w:val="292929"/>
        </w:rPr>
        <w:t xml:space="preserve"> του σχολείου μας και οι εκπαιδευτικοί</w:t>
      </w:r>
      <w:r w:rsidR="001A29D4" w:rsidRPr="001A29D4">
        <w:rPr>
          <w:rFonts w:ascii="Arial" w:hAnsi="Arial" w:cs="Arial"/>
          <w:color w:val="292929"/>
        </w:rPr>
        <w:t>:</w:t>
      </w:r>
    </w:p>
    <w:p w:rsidR="009B3907" w:rsidRDefault="009B3907" w:rsidP="009B3907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  <w:r>
        <w:rPr>
          <w:rFonts w:ascii="Arial" w:hAnsi="Arial" w:cs="Arial"/>
          <w:b/>
          <w:color w:val="292929"/>
        </w:rPr>
        <w:t>Καραγιάννη Ελένη (Χημικός)</w:t>
      </w:r>
    </w:p>
    <w:p w:rsidR="009B3907" w:rsidRPr="001A29D4" w:rsidRDefault="009B3907" w:rsidP="009B3907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  <w:proofErr w:type="spellStart"/>
      <w:r w:rsidRPr="001A29D4">
        <w:rPr>
          <w:rFonts w:ascii="Arial" w:hAnsi="Arial" w:cs="Arial"/>
          <w:b/>
          <w:color w:val="292929"/>
        </w:rPr>
        <w:t>Καραμπούλα</w:t>
      </w:r>
      <w:proofErr w:type="spellEnd"/>
      <w:r w:rsidRPr="001A29D4">
        <w:rPr>
          <w:rFonts w:ascii="Arial" w:hAnsi="Arial" w:cs="Arial"/>
          <w:b/>
          <w:color w:val="292929"/>
        </w:rPr>
        <w:t xml:space="preserve"> Αγαθούλα (Βιολόγος)</w:t>
      </w:r>
    </w:p>
    <w:p w:rsidR="009B3907" w:rsidRPr="001A29D4" w:rsidRDefault="009B3907" w:rsidP="009B3907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  <w:proofErr w:type="spellStart"/>
      <w:r w:rsidRPr="001A29D4">
        <w:rPr>
          <w:rFonts w:ascii="Arial" w:hAnsi="Arial" w:cs="Arial"/>
          <w:b/>
          <w:color w:val="292929"/>
        </w:rPr>
        <w:t>Νιτσιοπούλου</w:t>
      </w:r>
      <w:proofErr w:type="spellEnd"/>
      <w:r w:rsidRPr="001A29D4">
        <w:rPr>
          <w:rFonts w:ascii="Arial" w:hAnsi="Arial" w:cs="Arial"/>
          <w:b/>
          <w:color w:val="292929"/>
        </w:rPr>
        <w:t xml:space="preserve"> Πολυξένη (Μαθηματικός)</w:t>
      </w:r>
    </w:p>
    <w:p w:rsidR="009B3907" w:rsidRDefault="009B3907" w:rsidP="009B3907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  <w:proofErr w:type="spellStart"/>
      <w:r>
        <w:rPr>
          <w:rFonts w:ascii="Arial" w:hAnsi="Arial" w:cs="Arial"/>
          <w:b/>
          <w:color w:val="292929"/>
        </w:rPr>
        <w:t>Σεμιτέκολος</w:t>
      </w:r>
      <w:proofErr w:type="spellEnd"/>
      <w:r>
        <w:rPr>
          <w:rFonts w:ascii="Arial" w:hAnsi="Arial" w:cs="Arial"/>
          <w:b/>
          <w:color w:val="292929"/>
        </w:rPr>
        <w:t xml:space="preserve"> Νικόλαος (Τεχνολόγος)</w:t>
      </w:r>
    </w:p>
    <w:p w:rsidR="001A29D4" w:rsidRPr="001A29D4" w:rsidRDefault="001A29D4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  <w:r w:rsidRPr="001A29D4">
        <w:rPr>
          <w:rFonts w:ascii="Arial" w:hAnsi="Arial" w:cs="Arial"/>
          <w:b/>
          <w:color w:val="292929"/>
        </w:rPr>
        <w:t>Χρήστου Ευάγγελος (Μαθηματικός)</w:t>
      </w:r>
    </w:p>
    <w:p w:rsidR="00C1183C" w:rsidRPr="001A29D4" w:rsidRDefault="00C1183C" w:rsidP="001A29D4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b/>
          <w:color w:val="292929"/>
        </w:rPr>
      </w:pPr>
    </w:p>
    <w:p w:rsidR="00C1183C" w:rsidRPr="00C1183C" w:rsidRDefault="0078513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>
        <w:rPr>
          <w:rFonts w:ascii="Arial" w:hAnsi="Arial" w:cs="Arial"/>
          <w:color w:val="292929"/>
        </w:rPr>
        <w:t xml:space="preserve">Η </w:t>
      </w:r>
      <w:r w:rsidR="00C1183C" w:rsidRPr="00C1183C">
        <w:rPr>
          <w:rFonts w:ascii="Arial" w:hAnsi="Arial" w:cs="Arial"/>
          <w:color w:val="292929"/>
        </w:rPr>
        <w:t xml:space="preserve"> δραστηριότητα της υλοποίησης του ιστορικού πειράματος του Ερατοσθένη είναι ιδιαίτερα απλή. Με την απλότητα όμως αυτή, είναι ιδιαίτερα εντυπωσιακό ότι κατορθώνει να:</w:t>
      </w:r>
    </w:p>
    <w:p w:rsidR="0078513B" w:rsidRDefault="00C1183C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 w:rsidRPr="00C1183C">
        <w:rPr>
          <w:rFonts w:ascii="Arial" w:hAnsi="Arial" w:cs="Arial"/>
          <w:color w:val="292929"/>
        </w:rPr>
        <w:t>● οδηγεί στη διαπιστωμένη γνώση και αποδοχή της αξίας των Θετικών Επιστημών για την κατανόηση του σύμπαντος κόσμου.</w:t>
      </w:r>
    </w:p>
    <w:p w:rsidR="00C1183C" w:rsidRDefault="0078513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r>
        <w:rPr>
          <w:rFonts w:ascii="Arial" w:hAnsi="Arial" w:cs="Arial"/>
          <w:b/>
          <w:noProof/>
          <w:color w:val="292929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3718560</wp:posOffset>
            </wp:positionH>
            <wp:positionV relativeFrom="margin">
              <wp:posOffset>1318260</wp:posOffset>
            </wp:positionV>
            <wp:extent cx="3467100" cy="2598420"/>
            <wp:effectExtent l="1905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04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18EF">
        <w:rPr>
          <w:rFonts w:ascii="Arial" w:hAnsi="Arial" w:cs="Arial"/>
          <w:noProof/>
          <w:color w:val="292929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9525</wp:posOffset>
            </wp:positionV>
            <wp:extent cx="2847975" cy="3797300"/>
            <wp:effectExtent l="0" t="0" r="9525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4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83C" w:rsidRPr="00C1183C">
        <w:rPr>
          <w:rFonts w:ascii="Arial" w:hAnsi="Arial" w:cs="Arial"/>
          <w:color w:val="292929"/>
        </w:rPr>
        <w:t xml:space="preserve">● προσελκύει αβίαστα το ενδιαφέρον των μαθητών και μαγνητίζει τη σκέψη αρκετών, ώστε να προωθεί και να καλλιεργεί </w:t>
      </w:r>
      <w:r w:rsidR="002A072F">
        <w:rPr>
          <w:rFonts w:ascii="Arial" w:hAnsi="Arial" w:cs="Arial"/>
          <w:color w:val="292929"/>
        </w:rPr>
        <w:t xml:space="preserve">το ενδιαφέρον </w:t>
      </w:r>
      <w:r w:rsidR="00C1183C" w:rsidRPr="00C1183C">
        <w:rPr>
          <w:rFonts w:ascii="Arial" w:hAnsi="Arial" w:cs="Arial"/>
          <w:color w:val="292929"/>
        </w:rPr>
        <w:t xml:space="preserve"> τους απέναντι στις Θετικές Επιστήμες.</w:t>
      </w:r>
    </w:p>
    <w:p w:rsidR="0078513B" w:rsidRDefault="0078513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</w:p>
    <w:p w:rsidR="005C53CB" w:rsidRDefault="005C53C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A518EF">
        <w:rPr>
          <w:rFonts w:ascii="Arial" w:hAnsi="Arial" w:cs="Arial"/>
          <w:color w:val="292929"/>
        </w:rPr>
        <w:t xml:space="preserve">Οι μαθητές σε ομάδες μαζί με ένα εκπαιδευτικό μέτρησαν τη σκιά μιας ράβδου και υπολόγισαν την ακτίνα της Γης με ποσοστό   επιτυχίας  </w:t>
      </w:r>
      <w:r w:rsidRPr="00A518EF">
        <w:rPr>
          <w:rFonts w:ascii="Arial" w:hAnsi="Arial" w:cs="Arial"/>
          <w:color w:val="000000" w:themeColor="text1"/>
          <w:sz w:val="32"/>
          <w:szCs w:val="32"/>
        </w:rPr>
        <w:t>99,1</w:t>
      </w:r>
      <w:r w:rsidR="00A518EF" w:rsidRPr="00A518EF">
        <w:rPr>
          <w:rFonts w:ascii="Arial" w:hAnsi="Arial" w:cs="Arial"/>
          <w:color w:val="000000" w:themeColor="text1"/>
          <w:sz w:val="32"/>
          <w:szCs w:val="32"/>
        </w:rPr>
        <w:t>3</w:t>
      </w:r>
      <w:r w:rsidRPr="00A518EF">
        <w:rPr>
          <w:rFonts w:ascii="Arial" w:hAnsi="Arial" w:cs="Arial"/>
          <w:color w:val="000000" w:themeColor="text1"/>
          <w:sz w:val="32"/>
          <w:szCs w:val="32"/>
        </w:rPr>
        <w:t>%</w:t>
      </w:r>
    </w:p>
    <w:p w:rsidR="00BE3A2B" w:rsidRDefault="00BE3A2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</w:p>
    <w:p w:rsidR="00BE3A2B" w:rsidRDefault="00BE3A2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</w:p>
    <w:p w:rsidR="00BE3A2B" w:rsidRPr="00A518EF" w:rsidRDefault="00BE3A2B" w:rsidP="00C1183C">
      <w:pPr>
        <w:pStyle w:val="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92929"/>
        </w:rPr>
      </w:pPr>
      <w:bookmarkStart w:id="0" w:name="_GoBack"/>
      <w:bookmarkEnd w:id="0"/>
    </w:p>
    <w:sectPr w:rsidR="00BE3A2B" w:rsidRPr="00A518EF" w:rsidSect="006C1BF0"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9D4"/>
    <w:rsid w:val="00012E93"/>
    <w:rsid w:val="001A29D4"/>
    <w:rsid w:val="00290178"/>
    <w:rsid w:val="002A072F"/>
    <w:rsid w:val="005C53CB"/>
    <w:rsid w:val="006C1BF0"/>
    <w:rsid w:val="0078513B"/>
    <w:rsid w:val="009B3907"/>
    <w:rsid w:val="00A518EF"/>
    <w:rsid w:val="00BE3A2B"/>
    <w:rsid w:val="00C1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1A29D4"/>
    <w:rPr>
      <w:color w:val="0000FF"/>
      <w:u w:val="single"/>
    </w:rPr>
  </w:style>
  <w:style w:type="paragraph" w:customStyle="1" w:styleId="tab">
    <w:name w:val="tab"/>
    <w:basedOn w:val="a"/>
    <w:rsid w:val="00C1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.wikipedia.org/wiki/%CE%95%CF%81%CE%B1%CF%84%CE%BF%CF%83%CE%B8%CE%AD%CE%BD%CE%B7%CF%82_%CE%BF_%CE%9A%CF%85%CF%81%CE%B7%CE%BD%CE%B1%CE%AF%CE%BF%CF%8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User</cp:lastModifiedBy>
  <cp:revision>5</cp:revision>
  <cp:lastPrinted>2019-03-28T06:34:00Z</cp:lastPrinted>
  <dcterms:created xsi:type="dcterms:W3CDTF">2019-03-28T05:46:00Z</dcterms:created>
  <dcterms:modified xsi:type="dcterms:W3CDTF">2019-03-28T06:51:00Z</dcterms:modified>
</cp:coreProperties>
</file>